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F3E93" w14:textId="5186DB4C" w:rsidR="00544E4C" w:rsidRPr="00544E4C" w:rsidRDefault="00544E4C" w:rsidP="00544E4C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544E4C">
        <w:rPr>
          <w:rFonts w:ascii="仿宋_GB2312" w:eastAsia="仿宋_GB2312" w:hint="eastAsia"/>
          <w:sz w:val="32"/>
          <w:szCs w:val="32"/>
        </w:rPr>
        <w:t>附件2</w:t>
      </w:r>
    </w:p>
    <w:p w14:paraId="1655CF1E" w14:textId="1E9C4712" w:rsidR="00544E4C" w:rsidRPr="00544E4C" w:rsidRDefault="00C65EFF" w:rsidP="00544E4C">
      <w:pPr>
        <w:spacing w:line="560" w:lineRule="exact"/>
        <w:jc w:val="center"/>
        <w:rPr>
          <w:rFonts w:ascii="黑体" w:eastAsia="黑体" w:hAnsi="黑体"/>
          <w:sz w:val="40"/>
          <w:szCs w:val="40"/>
        </w:rPr>
      </w:pPr>
      <w:r w:rsidRPr="00544E4C">
        <w:rPr>
          <w:rFonts w:ascii="黑体" w:eastAsia="黑体" w:hAnsi="黑体" w:hint="eastAsia"/>
          <w:sz w:val="40"/>
          <w:szCs w:val="40"/>
        </w:rPr>
        <w:t>第十五届“博言杯”研究生</w:t>
      </w:r>
    </w:p>
    <w:p w14:paraId="0E354AB7" w14:textId="0A5FC002" w:rsidR="00C65EFF" w:rsidRPr="00544E4C" w:rsidRDefault="00C65EFF" w:rsidP="00544E4C">
      <w:pPr>
        <w:spacing w:line="560" w:lineRule="exact"/>
        <w:jc w:val="center"/>
        <w:rPr>
          <w:rFonts w:ascii="黑体" w:eastAsia="黑体" w:hAnsi="黑体"/>
          <w:sz w:val="40"/>
          <w:szCs w:val="40"/>
        </w:rPr>
      </w:pPr>
      <w:r w:rsidRPr="00544E4C">
        <w:rPr>
          <w:rFonts w:ascii="黑体" w:eastAsia="黑体" w:hAnsi="黑体" w:hint="eastAsia"/>
          <w:sz w:val="40"/>
          <w:szCs w:val="40"/>
        </w:rPr>
        <w:t>英语演讲比赛赛制信息</w:t>
      </w:r>
    </w:p>
    <w:p w14:paraId="2D7FF49F" w14:textId="04328F96" w:rsidR="00C65EFF" w:rsidRPr="00544E4C" w:rsidRDefault="00C65EFF" w:rsidP="00544E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4E4C">
        <w:rPr>
          <w:rFonts w:ascii="仿宋_GB2312" w:eastAsia="仿宋_GB2312" w:hint="eastAsia"/>
          <w:sz w:val="32"/>
          <w:szCs w:val="32"/>
        </w:rPr>
        <w:t>本次演讲比赛分为初赛与决赛两个环节</w:t>
      </w:r>
      <w:r w:rsidR="00544E4C">
        <w:rPr>
          <w:rFonts w:ascii="仿宋_GB2312" w:eastAsia="仿宋_GB2312" w:hint="eastAsia"/>
          <w:sz w:val="32"/>
          <w:szCs w:val="32"/>
        </w:rPr>
        <w:t>。</w:t>
      </w:r>
    </w:p>
    <w:p w14:paraId="20D83CB3" w14:textId="5D36E09E" w:rsidR="00C65EFF" w:rsidRPr="00544E4C" w:rsidRDefault="00544E4C" w:rsidP="00544E4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44E4C">
        <w:rPr>
          <w:rFonts w:ascii="黑体" w:eastAsia="黑体" w:hAnsi="黑体" w:hint="eastAsia"/>
          <w:sz w:val="32"/>
          <w:szCs w:val="32"/>
        </w:rPr>
        <w:t>一、</w:t>
      </w:r>
      <w:r w:rsidR="00C65EFF" w:rsidRPr="00544E4C">
        <w:rPr>
          <w:rFonts w:ascii="黑体" w:eastAsia="黑体" w:hAnsi="黑体" w:hint="eastAsia"/>
          <w:sz w:val="32"/>
          <w:szCs w:val="32"/>
        </w:rPr>
        <w:t>初赛</w:t>
      </w:r>
    </w:p>
    <w:p w14:paraId="229D56B4" w14:textId="11CDD703" w:rsidR="00C65EFF" w:rsidRPr="00544E4C" w:rsidRDefault="00C65EFF" w:rsidP="00544E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4E4C">
        <w:rPr>
          <w:rFonts w:ascii="仿宋_GB2312" w:eastAsia="仿宋_GB2312" w:hint="eastAsia"/>
          <w:sz w:val="32"/>
          <w:szCs w:val="32"/>
        </w:rPr>
        <w:t>参赛选手</w:t>
      </w:r>
      <w:r w:rsidR="00544E4C">
        <w:rPr>
          <w:rFonts w:ascii="仿宋_GB2312" w:eastAsia="仿宋_GB2312" w:hint="eastAsia"/>
          <w:sz w:val="32"/>
          <w:szCs w:val="32"/>
        </w:rPr>
        <w:t>根据</w:t>
      </w:r>
      <w:r w:rsidRPr="00544E4C">
        <w:rPr>
          <w:rFonts w:ascii="仿宋_GB2312" w:eastAsia="仿宋_GB2312" w:hint="eastAsia"/>
          <w:sz w:val="32"/>
          <w:szCs w:val="32"/>
        </w:rPr>
        <w:t>演讲主题进行3分钟以内的英文定题演讲，可用手机、相机等录制，由评委老师进行线上评审，选出11名选手（评分前10名+公众号人气投票复活1名）进入决赛。</w:t>
      </w:r>
    </w:p>
    <w:p w14:paraId="0913E94C" w14:textId="5A3D64FF" w:rsidR="00406881" w:rsidRPr="00544E4C" w:rsidRDefault="00406881" w:rsidP="00544E4C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44E4C">
        <w:rPr>
          <w:rFonts w:ascii="仿宋_GB2312" w:eastAsia="仿宋_GB2312" w:hint="eastAsia"/>
          <w:b/>
          <w:bCs/>
          <w:sz w:val="32"/>
          <w:szCs w:val="32"/>
        </w:rPr>
        <w:t>1</w:t>
      </w:r>
      <w:r w:rsidR="00544E4C" w:rsidRPr="00544E4C">
        <w:rPr>
          <w:rFonts w:ascii="仿宋_GB2312" w:eastAsia="仿宋_GB2312" w:hint="eastAsia"/>
          <w:b/>
          <w:bCs/>
          <w:sz w:val="32"/>
          <w:szCs w:val="32"/>
        </w:rPr>
        <w:t>.</w:t>
      </w:r>
      <w:r w:rsidRPr="00544E4C">
        <w:rPr>
          <w:rFonts w:ascii="仿宋_GB2312" w:eastAsia="仿宋_GB2312" w:hint="eastAsia"/>
          <w:b/>
          <w:bCs/>
          <w:sz w:val="32"/>
          <w:szCs w:val="32"/>
        </w:rPr>
        <w:t>参赛作品格式要求</w:t>
      </w:r>
    </w:p>
    <w:p w14:paraId="5BE9BB09" w14:textId="133C029A" w:rsidR="00406881" w:rsidRPr="00544E4C" w:rsidRDefault="00544E4C" w:rsidP="00544E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初赛要求</w:t>
      </w:r>
      <w:r w:rsidR="00406881" w:rsidRPr="00544E4C">
        <w:rPr>
          <w:rFonts w:ascii="仿宋_GB2312" w:eastAsia="仿宋_GB2312" w:hint="eastAsia"/>
          <w:sz w:val="32"/>
          <w:szCs w:val="32"/>
        </w:rPr>
        <w:t>提交</w:t>
      </w:r>
      <w:r w:rsidRPr="00544E4C">
        <w:rPr>
          <w:rFonts w:ascii="仿宋_GB2312" w:eastAsia="仿宋_GB2312" w:hint="eastAsia"/>
          <w:sz w:val="32"/>
          <w:szCs w:val="32"/>
        </w:rPr>
        <w:t>脱稿</w:t>
      </w:r>
      <w:r w:rsidR="00406881" w:rsidRPr="00544E4C">
        <w:rPr>
          <w:rFonts w:ascii="仿宋_GB2312" w:eastAsia="仿宋_GB2312" w:hint="eastAsia"/>
          <w:sz w:val="32"/>
          <w:szCs w:val="32"/>
        </w:rPr>
        <w:t>作品，演讲内容要符合主题且不得抄袭，须横屏拍摄，限时3分钟，且视频格式须为.mp4，并压缩至20MB以内。本次比赛要求选手本人出镜，不得借助剪辑、拼接等方式美化视频。</w:t>
      </w:r>
    </w:p>
    <w:p w14:paraId="30B92B7A" w14:textId="0058654E" w:rsidR="00406881" w:rsidRPr="00544E4C" w:rsidRDefault="00406881" w:rsidP="00544E4C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44E4C">
        <w:rPr>
          <w:rFonts w:ascii="仿宋_GB2312" w:eastAsia="仿宋_GB2312" w:hint="eastAsia"/>
          <w:b/>
          <w:bCs/>
          <w:sz w:val="32"/>
          <w:szCs w:val="32"/>
        </w:rPr>
        <w:t>2</w:t>
      </w:r>
      <w:r w:rsidR="00544E4C" w:rsidRPr="00544E4C">
        <w:rPr>
          <w:rFonts w:ascii="仿宋_GB2312" w:eastAsia="仿宋_GB2312" w:hint="eastAsia"/>
          <w:b/>
          <w:bCs/>
          <w:sz w:val="32"/>
          <w:szCs w:val="32"/>
        </w:rPr>
        <w:t>.</w:t>
      </w:r>
      <w:r w:rsidRPr="00544E4C">
        <w:rPr>
          <w:rFonts w:ascii="仿宋_GB2312" w:eastAsia="仿宋_GB2312" w:hint="eastAsia"/>
          <w:b/>
          <w:bCs/>
          <w:sz w:val="32"/>
          <w:szCs w:val="32"/>
        </w:rPr>
        <w:t>评选打分方法</w:t>
      </w:r>
    </w:p>
    <w:p w14:paraId="4AC5ADAD" w14:textId="74FAAFC9" w:rsidR="00406881" w:rsidRPr="00544E4C" w:rsidRDefault="00406881" w:rsidP="00544E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  <w:r w:rsidRPr="00544E4C">
        <w:rPr>
          <w:rFonts w:ascii="仿宋_GB2312" w:eastAsia="仿宋_GB2312" w:hint="eastAsia"/>
          <w:sz w:val="32"/>
          <w:szCs w:val="32"/>
        </w:rPr>
        <w:t>初赛</w:t>
      </w:r>
      <w:r w:rsidR="00544E4C">
        <w:rPr>
          <w:rFonts w:ascii="仿宋_GB2312" w:eastAsia="仿宋_GB2312" w:hint="eastAsia"/>
          <w:sz w:val="32"/>
          <w:szCs w:val="32"/>
        </w:rPr>
        <w:t>采取</w:t>
      </w:r>
      <w:r w:rsidRPr="00544E4C">
        <w:rPr>
          <w:rFonts w:ascii="仿宋_GB2312" w:eastAsia="仿宋_GB2312" w:hint="eastAsia"/>
          <w:sz w:val="32"/>
          <w:szCs w:val="32"/>
        </w:rPr>
        <w:t>专家评审和人气复活相结合的方式选取11</w:t>
      </w:r>
      <w:r w:rsidR="00DE4A15">
        <w:rPr>
          <w:rFonts w:ascii="仿宋_GB2312" w:eastAsia="仿宋_GB2312" w:hint="eastAsia"/>
          <w:sz w:val="32"/>
          <w:szCs w:val="32"/>
        </w:rPr>
        <w:t>选手</w:t>
      </w:r>
      <w:r w:rsidRPr="00544E4C">
        <w:rPr>
          <w:rFonts w:ascii="仿宋_GB2312" w:eastAsia="仿宋_GB2312" w:hint="eastAsia"/>
          <w:sz w:val="32"/>
          <w:szCs w:val="32"/>
        </w:rPr>
        <w:t>进入决赛。专家评审得分的前10名直接进入决赛，</w:t>
      </w:r>
      <w:r w:rsidR="00544E4C">
        <w:rPr>
          <w:rFonts w:ascii="仿宋_GB2312" w:eastAsia="仿宋_GB2312" w:hint="eastAsia"/>
          <w:sz w:val="32"/>
          <w:szCs w:val="32"/>
        </w:rPr>
        <w:t>其他参赛选手根据</w:t>
      </w:r>
      <w:r w:rsidRPr="00544E4C">
        <w:rPr>
          <w:rFonts w:ascii="仿宋_GB2312" w:eastAsia="仿宋_GB2312" w:hint="eastAsia"/>
          <w:sz w:val="32"/>
          <w:szCs w:val="32"/>
        </w:rPr>
        <w:t>微信公众号推送进行投票，人气最高者复活进入决赛。</w:t>
      </w:r>
    </w:p>
    <w:p w14:paraId="1CA4B532" w14:textId="77777777" w:rsidR="00406881" w:rsidRPr="00544E4C" w:rsidRDefault="00406881" w:rsidP="00544E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4E4C">
        <w:rPr>
          <w:rFonts w:ascii="仿宋_GB2312" w:eastAsia="仿宋_GB2312" w:hint="eastAsia"/>
          <w:sz w:val="32"/>
          <w:szCs w:val="32"/>
        </w:rPr>
        <w:t>评委老师根据参赛者的表达流畅度、清晰度、演讲内容结构与逻辑主线、表现应变能力、创意性等进行打分。</w:t>
      </w:r>
    </w:p>
    <w:p w14:paraId="75C7EF7D" w14:textId="77777777" w:rsidR="00406881" w:rsidRPr="00544E4C" w:rsidRDefault="00406881" w:rsidP="00544E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4E4C">
        <w:rPr>
          <w:rFonts w:ascii="仿宋_GB2312" w:eastAsia="仿宋_GB2312" w:hint="eastAsia"/>
          <w:sz w:val="32"/>
          <w:szCs w:val="32"/>
        </w:rPr>
        <w:t>打分原则为百分制，每环节将每位选手所获分数去掉一个最高分、去掉一个最低分、取剩下分数的平均分，最终成绩保留两位小数。</w:t>
      </w:r>
    </w:p>
    <w:p w14:paraId="123B94AF" w14:textId="13F4B612" w:rsidR="00C65EFF" w:rsidRPr="00544E4C" w:rsidRDefault="00544E4C" w:rsidP="00544E4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44E4C">
        <w:rPr>
          <w:rFonts w:ascii="黑体" w:eastAsia="黑体" w:hAnsi="黑体" w:hint="eastAsia"/>
          <w:sz w:val="32"/>
          <w:szCs w:val="32"/>
        </w:rPr>
        <w:t>二、</w:t>
      </w:r>
      <w:r w:rsidR="00C65EFF" w:rsidRPr="00544E4C">
        <w:rPr>
          <w:rFonts w:ascii="黑体" w:eastAsia="黑体" w:hAnsi="黑体" w:hint="eastAsia"/>
          <w:sz w:val="32"/>
          <w:szCs w:val="32"/>
        </w:rPr>
        <w:t>决赛</w:t>
      </w:r>
    </w:p>
    <w:p w14:paraId="08AFD859" w14:textId="71400562" w:rsidR="00544E4C" w:rsidRPr="00544E4C" w:rsidRDefault="00C65EFF" w:rsidP="00544E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4E4C">
        <w:rPr>
          <w:rFonts w:ascii="仿宋_GB2312" w:eastAsia="仿宋_GB2312" w:hint="eastAsia"/>
          <w:sz w:val="32"/>
          <w:szCs w:val="32"/>
        </w:rPr>
        <w:t>决赛形式与时间待定，届时将提前通知入围选手</w:t>
      </w:r>
      <w:r w:rsidR="00544E4C">
        <w:rPr>
          <w:rFonts w:ascii="仿宋_GB2312" w:eastAsia="仿宋_GB2312" w:hint="eastAsia"/>
          <w:sz w:val="32"/>
          <w:szCs w:val="32"/>
        </w:rPr>
        <w:t>。</w:t>
      </w:r>
    </w:p>
    <w:sectPr w:rsidR="00544E4C" w:rsidRPr="00544E4C" w:rsidSect="00544E4C">
      <w:pgSz w:w="11906" w:h="16838"/>
      <w:pgMar w:top="1588" w:right="1418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AC7A8" w14:textId="77777777" w:rsidR="00BC4ABC" w:rsidRDefault="00BC4ABC" w:rsidP="00C65EFF">
      <w:r>
        <w:separator/>
      </w:r>
    </w:p>
  </w:endnote>
  <w:endnote w:type="continuationSeparator" w:id="0">
    <w:p w14:paraId="7C7EA888" w14:textId="77777777" w:rsidR="00BC4ABC" w:rsidRDefault="00BC4ABC" w:rsidP="00C6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938A9" w14:textId="77777777" w:rsidR="00BC4ABC" w:rsidRDefault="00BC4ABC" w:rsidP="00C65EFF">
      <w:r>
        <w:separator/>
      </w:r>
    </w:p>
  </w:footnote>
  <w:footnote w:type="continuationSeparator" w:id="0">
    <w:p w14:paraId="391A40A8" w14:textId="77777777" w:rsidR="00BC4ABC" w:rsidRDefault="00BC4ABC" w:rsidP="00C6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9F"/>
    <w:rsid w:val="0001623C"/>
    <w:rsid w:val="0013729F"/>
    <w:rsid w:val="00406881"/>
    <w:rsid w:val="0042105D"/>
    <w:rsid w:val="004618BD"/>
    <w:rsid w:val="004907EB"/>
    <w:rsid w:val="00505B5E"/>
    <w:rsid w:val="00544E4C"/>
    <w:rsid w:val="0073196C"/>
    <w:rsid w:val="008425D5"/>
    <w:rsid w:val="00BC4ABC"/>
    <w:rsid w:val="00C65EFF"/>
    <w:rsid w:val="00CE000D"/>
    <w:rsid w:val="00D9471D"/>
    <w:rsid w:val="00D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EB3F8"/>
  <w15:docId w15:val="{0A4C15F0-045B-4F56-BD07-0E72A39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FF"/>
    <w:pPr>
      <w:widowControl w:val="0"/>
      <w:jc w:val="both"/>
    </w:pPr>
    <w:rPr>
      <w:rFonts w:ascii="Calibri" w:eastAsia="仿宋" w:hAnsi="Calibri" w:cs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EFF"/>
    <w:rPr>
      <w:sz w:val="18"/>
      <w:szCs w:val="18"/>
    </w:rPr>
  </w:style>
  <w:style w:type="table" w:styleId="a5">
    <w:name w:val="Table Grid"/>
    <w:basedOn w:val="a1"/>
    <w:uiPriority w:val="59"/>
    <w:qFormat/>
    <w:rsid w:val="00C65EF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Xmd</dc:creator>
  <cp:lastModifiedBy>Janette</cp:lastModifiedBy>
  <cp:revision>2</cp:revision>
  <dcterms:created xsi:type="dcterms:W3CDTF">2020-02-22T03:49:00Z</dcterms:created>
  <dcterms:modified xsi:type="dcterms:W3CDTF">2020-02-22T03:49:00Z</dcterms:modified>
</cp:coreProperties>
</file>