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E5D7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附件1：</w:t>
      </w:r>
    </w:p>
    <w:p w14:paraId="3C0CBD30">
      <w:pPr>
        <w:spacing w:before="156" w:beforeLines="50" w:after="156" w:afterLines="50"/>
        <w:jc w:val="center"/>
        <w:rPr>
          <w:rFonts w:hint="eastAsia" w:ascii="华文中宋" w:hAnsi="华文中宋" w:eastAsia="华文中宋" w:cs="华文中宋"/>
          <w:b/>
          <w:bCs w:val="0"/>
          <w:kern w:val="21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第六届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“我心目中的‘大家’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校园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话剧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大赛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剧本评审</w:t>
      </w:r>
      <w:r>
        <w:rPr>
          <w:rFonts w:hint="eastAsia" w:ascii="华文中宋" w:hAnsi="华文中宋" w:eastAsia="华文中宋" w:cs="华文中宋"/>
          <w:b/>
          <w:bCs w:val="0"/>
          <w:kern w:val="21"/>
          <w:sz w:val="36"/>
          <w:szCs w:val="36"/>
          <w:lang w:val="en-US" w:eastAsia="zh-CN"/>
        </w:rPr>
        <w:t>评分细则</w:t>
      </w:r>
    </w:p>
    <w:bookmarkEnd w:id="0"/>
    <w:p w14:paraId="0BEB30AC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一、 总则</w:t>
      </w:r>
    </w:p>
    <w:p w14:paraId="110F9202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本细则旨在为话剧比赛中的“剧本”单项评选提供公正、专业的评判标准。评委将仅依据参赛剧本的文学性、艺术性、创意性和舞台可行性进行打分，与最终舞台呈现的表演、导演、舞美等因素无关。</w:t>
      </w:r>
    </w:p>
    <w:p w14:paraId="7A339AC8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二、 评分项目及细则（总分100分）</w:t>
      </w:r>
    </w:p>
    <w:p w14:paraId="4DC49E89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1. 主题与立意 (20分)</w:t>
      </w:r>
    </w:p>
    <w:p w14:paraId="5ACEE7BE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深刻性与独特性 (10分)： 主题是否明确、深刻？是否具有独特的视角和思考价值？能否引发观众的情感共鸣或理性思辨？</w:t>
      </w:r>
    </w:p>
    <w:p w14:paraId="14B68241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时代感与共鸣度 (10分)： 剧本内容是否与当代社会、生活或人性有连接？是否能引起特定或广泛观众群体的兴趣和共鸣？</w:t>
      </w:r>
    </w:p>
    <w:p w14:paraId="254B3637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2. 戏剧结构与情节 (25分)</w:t>
      </w:r>
    </w:p>
    <w:p w14:paraId="057BE2AE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结构完整性 (10分)： 起承转合是否清晰？开场是否吸引人，发展是否合理，高潮是否有力，结局是否妥帖（无论是开放式还是闭环式）？</w:t>
      </w:r>
    </w:p>
    <w:p w14:paraId="1647E2FE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节奏与张力 (10分)： 情节推进的节奏是否张弛有度？戏剧冲突是否设置得当并能持续吸引观众注意力？有无不必要的冗长或仓促之处？</w:t>
      </w:r>
    </w:p>
    <w:p w14:paraId="3D9FC03D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悬念与伏笔 (5分)： 是否巧妙设置悬念和伏笔？前后情节是否照应，逻辑是否自洽？</w:t>
      </w:r>
    </w:p>
    <w:p w14:paraId="3A4C5045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3. 人物塑造 (20分)</w:t>
      </w:r>
    </w:p>
    <w:p w14:paraId="5BBA2F7B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鲜明性与真实性 (10分)： 主要角色性格是否鲜明、立体？行为动机是否合理？角色言行是否符合其身份、背景和性格逻辑？</w:t>
      </w:r>
    </w:p>
    <w:p w14:paraId="64A476A6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发展与弧光 (10分)： 主要角色在戏剧冲突中是否经历变化、成长或转变（角色弧光）？配角是否对主线故事和主角塑造起到有效的支持和推动作用？</w:t>
      </w:r>
    </w:p>
    <w:p w14:paraId="0AACABA6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4. 台词与语言 (20分)</w:t>
      </w:r>
    </w:p>
    <w:p w14:paraId="1E78ECE9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动作性与性格化 (10分)： 台词是否是“行动的语言”，能推动剧情发展并揭示人物关系？是否符合人物的性格、身份和教育背景（性格化语言）？</w:t>
      </w:r>
    </w:p>
    <w:p w14:paraId="1E4CCB67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文学性与感染力 (10分)： 台词是否精炼、准确、富有表现力？有无冗余或苍白无力的对白？能否营造出应有的戏剧氛围和情感冲击力？</w:t>
      </w:r>
    </w:p>
    <w:p w14:paraId="28071994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5. 创意与创新 (15分)</w:t>
      </w:r>
    </w:p>
    <w:p w14:paraId="77B33884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原创性 (10分)： 故事构思、人物设定、叙事手法或主题表达是否有新意，避免陈词滥调？</w:t>
      </w:r>
    </w:p>
    <w:p w14:paraId="45C87FFC">
      <w:pPr>
        <w:spacing w:before="156" w:beforeLines="50" w:after="156" w:afterLines="50"/>
        <w:jc w:val="left"/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</w:pPr>
      <w:r>
        <w:rPr>
          <w:rFonts w:hint="default" w:ascii="华文中宋" w:hAnsi="华文中宋" w:eastAsia="华文中宋" w:cs="华文中宋"/>
          <w:b w:val="0"/>
          <w:bCs/>
          <w:kern w:val="21"/>
          <w:sz w:val="28"/>
          <w:szCs w:val="28"/>
          <w:lang w:val="en-US" w:eastAsia="zh-CN"/>
        </w:rPr>
        <w:t>舞台可行性 (5分)： 剧本是否为舞台二度创作提供了足够的空间和想象？场景转换、时空处理等是否考虑到舞台演出的实际限制和可能性，并展现出巧妙的构思？</w:t>
      </w:r>
    </w:p>
    <w:p w14:paraId="19B50926"/>
    <w:sectPr>
      <w:pgSz w:w="11906" w:h="16838"/>
      <w:pgMar w:top="2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549CF"/>
    <w:rsid w:val="1610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836</Characters>
  <Lines>0</Lines>
  <Paragraphs>0</Paragraphs>
  <TotalTime>3</TotalTime>
  <ScaleCrop>false</ScaleCrop>
  <LinksUpToDate>false</LinksUpToDate>
  <CharactersWithSpaces>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2025-08-27T14:26:00Z</dcterms:created>
  <dc:creator>奕了个奕</dc:creator>
  <cp:lastModifiedBy>见贤思齐</cp:lastModifiedBy>
  <dcterms:modified xsi:type="dcterms:W3CDTF">2025-09-22T10:14:23Z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eyJoZGlkIjoiZjNiYjMxNjA0YWI2YTQ3ZDBlZjhkYzg1ODQ5ZGRlOGQiLCJ1c2VySWQiOiIxNDQ1MDQzMTU3In0=</vt:lpwstr>
  </property>
  <property fmtid="{D5CDD505-2E9C-101B-9397-08002B2CF9AE}" pid="4" name="ICV">
    <vt:lpwstr>007EDA45383546E9B296080C255E8003_12</vt:lpwstr>
  </property>
</Properties>
</file>