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hAnsi="华文中宋" w:eastAsia="方正小标宋简体" w:cs="Batang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</w:rPr>
        <w:t>西北农林科技大学</w:t>
      </w:r>
      <w:r>
        <w:rPr>
          <w:rFonts w:hint="eastAsia" w:ascii="方正小标宋简体" w:hAnsi="华文中宋" w:eastAsia="方正小标宋简体" w:cs="Batang"/>
          <w:sz w:val="36"/>
          <w:szCs w:val="36"/>
        </w:rPr>
        <w:t>青春告白祖国系列活动</w:t>
      </w:r>
    </w:p>
    <w:p>
      <w:pPr>
        <w:widowControl/>
        <w:wordWrap w:val="0"/>
        <w:spacing w:after="156" w:afterLines="50"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16"/>
          <w:lang w:val="en-US" w:eastAsia="zh-CN"/>
        </w:rPr>
      </w:pPr>
      <w:r>
        <w:rPr>
          <w:rFonts w:hint="eastAsia" w:ascii="方正小标宋简体" w:hAnsi="宋体" w:eastAsia="方正小标宋简体"/>
          <w:sz w:val="34"/>
        </w:rPr>
        <w:t>西农青年战疫故事演讲赛</w:t>
      </w:r>
      <w:r>
        <w:rPr>
          <w:rFonts w:hint="eastAsia" w:ascii="方正小标宋简体" w:hAnsi="宋体" w:eastAsia="方正小标宋简体"/>
          <w:sz w:val="34"/>
          <w:lang w:val="en-US" w:eastAsia="zh-CN"/>
        </w:rPr>
        <w:t>报名表</w:t>
      </w:r>
    </w:p>
    <w:tbl>
      <w:tblPr>
        <w:tblStyle w:val="7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842"/>
        <w:gridCol w:w="1843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    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QQ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个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  介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战疫事迹或战疫演讲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院团委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36" w:lineRule="auto"/>
              <w:ind w:firstLine="1920" w:firstLineChars="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spacing w:line="336" w:lineRule="auto"/>
              <w:ind w:firstLine="1920" w:firstLineChars="8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wordWrap w:val="0"/>
              <w:spacing w:line="336" w:lineRule="auto"/>
              <w:ind w:firstLine="4680" w:firstLineChars="19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盖章</w:t>
            </w:r>
          </w:p>
          <w:p>
            <w:pPr>
              <w:widowControl/>
              <w:wordWrap w:val="0"/>
              <w:spacing w:line="33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7"/>
    <w:rsid w:val="00066907"/>
    <w:rsid w:val="00307CCD"/>
    <w:rsid w:val="005334A4"/>
    <w:rsid w:val="005602DA"/>
    <w:rsid w:val="007F741F"/>
    <w:rsid w:val="00CE246F"/>
    <w:rsid w:val="3F5E332F"/>
    <w:rsid w:val="5E7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iPriority w:val="0"/>
    <w:rPr>
      <w:b/>
      <w:bCs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character" w:styleId="6">
    <w:name w:val="annotation reference"/>
    <w:basedOn w:val="5"/>
    <w:uiPriority w:val="0"/>
    <w:rPr>
      <w:sz w:val="21"/>
      <w:szCs w:val="21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Medium Grid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6">
    <w:name w:val="批注文字 字符"/>
    <w:basedOn w:val="5"/>
    <w:link w:val="3"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2"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5"/>
    <w:link w:val="4"/>
    <w:uiPriority w:val="0"/>
    <w:rPr>
      <w:kern w:val="2"/>
      <w:sz w:val="18"/>
      <w:szCs w:val="18"/>
    </w:rPr>
  </w:style>
  <w:style w:type="paragraph" w:customStyle="1" w:styleId="1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209</TotalTime>
  <ScaleCrop>false</ScaleCrop>
  <LinksUpToDate>false</LinksUpToDate>
  <CharactersWithSpaces>235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2020-10-28T01:07:00Z</dcterms:created>
  <dc:creator>asus</dc:creator>
  <cp:lastModifiedBy>Lenovo</cp:lastModifiedBy>
  <dcterms:modified xsi:type="dcterms:W3CDTF">2020-11-05T14:51:47Z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