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  <w:szCs w:val="32"/>
        </w:rPr>
      </w:pPr>
      <w:r>
        <w:rPr>
          <w:sz w:val="24"/>
          <w:szCs w:val="32"/>
        </w:rPr>
        <w:br w:type="page"/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  <w:lang w:val="en-US" w:eastAsia="zh-CN"/>
        </w:rPr>
        <w:t>1</w:t>
      </w:r>
      <w:r>
        <w:rPr>
          <w:rFonts w:hint="eastAsia"/>
          <w:sz w:val="24"/>
          <w:szCs w:val="32"/>
        </w:rPr>
        <w:t>：</w:t>
      </w:r>
    </w:p>
    <w:p>
      <w:pPr>
        <w:rPr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第十八届“校园之春”文化艺术节活动之</w:t>
      </w:r>
      <w:r>
        <w:rPr>
          <w:rFonts w:hint="eastAsia"/>
          <w:b/>
          <w:bCs/>
          <w:sz w:val="32"/>
          <w:szCs w:val="32"/>
          <w:lang w:val="en-US" w:eastAsia="zh-CN"/>
        </w:rPr>
        <w:t>校园</w:t>
      </w:r>
      <w:r>
        <w:rPr>
          <w:rFonts w:hint="eastAsia"/>
          <w:b/>
          <w:bCs/>
          <w:sz w:val="32"/>
          <w:szCs w:val="32"/>
        </w:rPr>
        <w:t>话剧大赛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049"/>
        <w:gridCol w:w="1454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选送单位</w:t>
            </w:r>
            <w:r>
              <w:rPr>
                <w:rFonts w:hint="eastAsia"/>
                <w:sz w:val="28"/>
                <w:szCs w:val="28"/>
              </w:rPr>
              <w:t>/队伍</w:t>
            </w:r>
          </w:p>
        </w:tc>
        <w:tc>
          <w:tcPr>
            <w:tcW w:w="20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剧目名称</w:t>
            </w:r>
          </w:p>
        </w:tc>
        <w:tc>
          <w:tcPr>
            <w:tcW w:w="300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主创人员名单</w:t>
            </w:r>
          </w:p>
        </w:tc>
        <w:tc>
          <w:tcPr>
            <w:tcW w:w="204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460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总负责人</w:t>
            </w:r>
          </w:p>
        </w:tc>
        <w:tc>
          <w:tcPr>
            <w:tcW w:w="20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演</w:t>
            </w:r>
          </w:p>
        </w:tc>
        <w:tc>
          <w:tcPr>
            <w:tcW w:w="20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剧</w:t>
            </w:r>
          </w:p>
        </w:tc>
        <w:tc>
          <w:tcPr>
            <w:tcW w:w="20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舞台负责人</w:t>
            </w:r>
          </w:p>
        </w:tc>
        <w:tc>
          <w:tcPr>
            <w:tcW w:w="20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音乐负责人</w:t>
            </w:r>
          </w:p>
        </w:tc>
        <w:tc>
          <w:tcPr>
            <w:tcW w:w="20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灯光负责人</w:t>
            </w:r>
          </w:p>
        </w:tc>
        <w:tc>
          <w:tcPr>
            <w:tcW w:w="20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背景负责人</w:t>
            </w:r>
          </w:p>
        </w:tc>
        <w:tc>
          <w:tcPr>
            <w:tcW w:w="204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剧目简介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创作构想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50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团工委书记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50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50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长城特粗圆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雅宋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91"/>
    <w:rsid w:val="003B07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2017-03-17T11:25:00Z</dcterms:created>
  <dc:creator>dell</dc:creator>
  <cp:lastModifiedBy>dell</cp:lastModifiedBy>
  <dcterms:modified xsi:type="dcterms:W3CDTF">2017-03-17T11:26:15Z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